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DE67" w14:textId="77777777" w:rsidR="0081080F" w:rsidRPr="00E5769E" w:rsidRDefault="0081080F" w:rsidP="0081080F">
      <w:pPr>
        <w:spacing w:after="0" w:line="240" w:lineRule="auto"/>
        <w:jc w:val="center"/>
        <w:rPr>
          <w:rFonts w:ascii="Century Schoolbook" w:hAnsi="Century Schoolbook"/>
          <w:b/>
          <w:sz w:val="28"/>
          <w:szCs w:val="28"/>
        </w:rPr>
      </w:pPr>
      <w:r w:rsidRPr="00E5769E">
        <w:rPr>
          <w:rFonts w:ascii="Century Schoolbook" w:hAnsi="Century Schoolbook"/>
          <w:b/>
          <w:sz w:val="28"/>
          <w:szCs w:val="28"/>
        </w:rPr>
        <w:t>City of Shepherdsville Regular Council Meeting</w:t>
      </w:r>
      <w:r>
        <w:rPr>
          <w:rFonts w:ascii="Century Schoolbook" w:hAnsi="Century Schoolbook"/>
          <w:b/>
          <w:sz w:val="28"/>
          <w:szCs w:val="28"/>
        </w:rPr>
        <w:t xml:space="preserve"> AGENDA</w:t>
      </w:r>
    </w:p>
    <w:p w14:paraId="4701DE9F" w14:textId="6E94232A" w:rsidR="0081080F" w:rsidRPr="00E5769E" w:rsidRDefault="00D2539C" w:rsidP="0081080F">
      <w:pPr>
        <w:spacing w:after="0" w:line="240" w:lineRule="auto"/>
        <w:jc w:val="center"/>
        <w:rPr>
          <w:rFonts w:ascii="Century Schoolbook" w:hAnsi="Century Schoolbook"/>
          <w:b/>
          <w:sz w:val="28"/>
          <w:szCs w:val="28"/>
        </w:rPr>
      </w:pPr>
      <w:r>
        <w:rPr>
          <w:rFonts w:ascii="Century Schoolbook" w:hAnsi="Century Schoolbook"/>
          <w:b/>
          <w:sz w:val="28"/>
          <w:szCs w:val="28"/>
        </w:rPr>
        <w:t>S</w:t>
      </w:r>
      <w:r w:rsidR="00874625">
        <w:rPr>
          <w:rFonts w:ascii="Century Schoolbook" w:hAnsi="Century Schoolbook"/>
          <w:b/>
          <w:sz w:val="28"/>
          <w:szCs w:val="28"/>
        </w:rPr>
        <w:t>eptember 09</w:t>
      </w:r>
      <w:r w:rsidR="0081080F" w:rsidRPr="00E5769E">
        <w:rPr>
          <w:rFonts w:ascii="Century Schoolbook" w:hAnsi="Century Schoolbook"/>
          <w:b/>
          <w:sz w:val="28"/>
          <w:szCs w:val="28"/>
        </w:rPr>
        <w:t>, 2019</w:t>
      </w:r>
    </w:p>
    <w:p w14:paraId="2DC6655C" w14:textId="77777777" w:rsidR="0081080F" w:rsidRPr="00E5769E" w:rsidRDefault="0081080F" w:rsidP="0081080F">
      <w:pPr>
        <w:spacing w:after="0" w:line="240" w:lineRule="auto"/>
        <w:jc w:val="center"/>
        <w:rPr>
          <w:rFonts w:ascii="Century Schoolbook" w:hAnsi="Century Schoolbook"/>
          <w:b/>
          <w:sz w:val="28"/>
          <w:szCs w:val="28"/>
        </w:rPr>
      </w:pPr>
      <w:r w:rsidRPr="00E5769E">
        <w:rPr>
          <w:rFonts w:ascii="Century Schoolbook" w:hAnsi="Century Schoolbook"/>
          <w:b/>
          <w:sz w:val="28"/>
          <w:szCs w:val="28"/>
        </w:rPr>
        <w:t>6:30 p.m.</w:t>
      </w:r>
    </w:p>
    <w:p w14:paraId="2B5AEAE0" w14:textId="13BDF715"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Invocation: </w:t>
      </w:r>
      <w:r w:rsidR="00F60907">
        <w:rPr>
          <w:rFonts w:ascii="Century Schoolbook" w:hAnsi="Century Schoolbook"/>
          <w:sz w:val="24"/>
          <w:szCs w:val="24"/>
        </w:rPr>
        <w:t xml:space="preserve">Pastor Rob Beckett, Shepherdsville First Church of the Nazarene </w:t>
      </w:r>
      <w:bookmarkStart w:id="0" w:name="_GoBack"/>
      <w:bookmarkEnd w:id="0"/>
    </w:p>
    <w:p w14:paraId="59F16DAA"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Pledge of Allegiance</w:t>
      </w:r>
    </w:p>
    <w:p w14:paraId="1E08E7E1" w14:textId="77777777" w:rsidR="0081080F"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Mayor </w:t>
      </w:r>
      <w:proofErr w:type="spellStart"/>
      <w:r w:rsidRPr="00E5769E">
        <w:rPr>
          <w:rFonts w:ascii="Century Schoolbook" w:hAnsi="Century Schoolbook"/>
          <w:sz w:val="24"/>
          <w:szCs w:val="24"/>
        </w:rPr>
        <w:t>Hockenbury</w:t>
      </w:r>
      <w:proofErr w:type="spellEnd"/>
      <w:r w:rsidRPr="00E5769E">
        <w:rPr>
          <w:rFonts w:ascii="Century Schoolbook" w:hAnsi="Century Schoolbook"/>
          <w:sz w:val="24"/>
          <w:szCs w:val="24"/>
        </w:rPr>
        <w:t xml:space="preserve"> call meeting to order </w:t>
      </w:r>
      <w:r w:rsidRPr="00E5769E">
        <w:rPr>
          <w:rFonts w:ascii="Century Schoolbook" w:hAnsi="Century Schoolbook"/>
          <w:sz w:val="24"/>
          <w:szCs w:val="24"/>
        </w:rPr>
        <w:tab/>
      </w:r>
    </w:p>
    <w:p w14:paraId="56B46366" w14:textId="77777777" w:rsidR="0081080F" w:rsidRPr="00E5769E" w:rsidRDefault="0081080F" w:rsidP="0081080F">
      <w:pPr>
        <w:spacing w:after="0"/>
        <w:rPr>
          <w:rFonts w:ascii="Century Schoolbook" w:hAnsi="Century Schoolbook"/>
          <w:sz w:val="24"/>
          <w:szCs w:val="24"/>
        </w:rPr>
      </w:pPr>
    </w:p>
    <w:p w14:paraId="615636E4" w14:textId="77777777" w:rsidR="0081080F" w:rsidRDefault="0081080F" w:rsidP="0081080F">
      <w:pPr>
        <w:spacing w:after="0"/>
        <w:rPr>
          <w:rFonts w:ascii="Century Schoolbook" w:hAnsi="Century Schoolbook"/>
          <w:b/>
          <w:sz w:val="24"/>
          <w:szCs w:val="24"/>
        </w:rPr>
      </w:pPr>
      <w:bookmarkStart w:id="1" w:name="_Hlk11666263"/>
      <w:r w:rsidRPr="00E5769E">
        <w:rPr>
          <w:rFonts w:ascii="Century Schoolbook" w:hAnsi="Century Schoolbook"/>
          <w:b/>
          <w:sz w:val="24"/>
          <w:szCs w:val="24"/>
          <w:u w:val="single"/>
        </w:rPr>
        <w:t>ROLL CALL</w:t>
      </w:r>
      <w:r w:rsidRPr="00E5769E">
        <w:rPr>
          <w:rFonts w:ascii="Century Schoolbook" w:hAnsi="Century Schoolbook"/>
          <w:b/>
          <w:sz w:val="24"/>
          <w:szCs w:val="24"/>
        </w:rPr>
        <w:tab/>
      </w:r>
    </w:p>
    <w:p w14:paraId="4384A5D0" w14:textId="77777777" w:rsidR="0081080F" w:rsidRPr="000219EE" w:rsidRDefault="0081080F" w:rsidP="0081080F">
      <w:pPr>
        <w:spacing w:after="0"/>
        <w:rPr>
          <w:rFonts w:ascii="Century Schoolbook" w:hAnsi="Century Schoolbook"/>
          <w:sz w:val="24"/>
          <w:szCs w:val="24"/>
        </w:rPr>
      </w:pPr>
      <w:r w:rsidRPr="000219EE">
        <w:rPr>
          <w:rFonts w:ascii="Century Schoolbook" w:hAnsi="Century Schoolbook"/>
          <w:sz w:val="24"/>
          <w:szCs w:val="24"/>
        </w:rPr>
        <w:t xml:space="preserve">Ms. </w:t>
      </w:r>
      <w:proofErr w:type="spellStart"/>
      <w:r w:rsidRPr="000219EE">
        <w:rPr>
          <w:rFonts w:ascii="Century Schoolbook" w:hAnsi="Century Schoolbook"/>
          <w:sz w:val="24"/>
          <w:szCs w:val="24"/>
        </w:rPr>
        <w:t>Enlow</w:t>
      </w:r>
      <w:proofErr w:type="spellEnd"/>
      <w:r w:rsidRPr="000219EE">
        <w:rPr>
          <w:rFonts w:ascii="Century Schoolbook" w:hAnsi="Century Schoolbook"/>
          <w:sz w:val="24"/>
          <w:szCs w:val="24"/>
        </w:rPr>
        <w:t xml:space="preserve">   _______</w:t>
      </w:r>
      <w:r w:rsidRPr="000219EE">
        <w:rPr>
          <w:rFonts w:ascii="Century Schoolbook" w:hAnsi="Century Schoolbook"/>
          <w:sz w:val="24"/>
          <w:szCs w:val="24"/>
        </w:rPr>
        <w:tab/>
        <w:t>Ms. Cline   _______</w:t>
      </w:r>
      <w:r w:rsidRPr="000219EE">
        <w:rPr>
          <w:rFonts w:ascii="Century Schoolbook" w:hAnsi="Century Schoolbook"/>
          <w:sz w:val="24"/>
          <w:szCs w:val="24"/>
        </w:rPr>
        <w:tab/>
      </w:r>
      <w:r>
        <w:rPr>
          <w:rFonts w:ascii="Century Schoolbook" w:hAnsi="Century Schoolbook"/>
          <w:sz w:val="24"/>
          <w:szCs w:val="24"/>
        </w:rPr>
        <w:tab/>
      </w:r>
      <w:r w:rsidRPr="000219EE">
        <w:rPr>
          <w:rFonts w:ascii="Century Schoolbook" w:hAnsi="Century Schoolbook"/>
          <w:sz w:val="24"/>
          <w:szCs w:val="24"/>
        </w:rPr>
        <w:t>Ms. Carter   _______</w:t>
      </w:r>
    </w:p>
    <w:p w14:paraId="52DA065C" w14:textId="75279231" w:rsidR="0081080F" w:rsidRPr="000219EE" w:rsidRDefault="0081080F" w:rsidP="0081080F">
      <w:pPr>
        <w:spacing w:after="0"/>
        <w:rPr>
          <w:rFonts w:ascii="Century Schoolbook" w:hAnsi="Century Schoolbook"/>
          <w:sz w:val="24"/>
          <w:szCs w:val="24"/>
        </w:rPr>
      </w:pPr>
      <w:r w:rsidRPr="000219EE">
        <w:rPr>
          <w:rFonts w:ascii="Century Schoolbook" w:hAnsi="Century Schoolbook"/>
          <w:sz w:val="24"/>
          <w:szCs w:val="24"/>
        </w:rPr>
        <w:t>Ms. Huffman   _______</w:t>
      </w:r>
      <w:r w:rsidRPr="000219EE">
        <w:rPr>
          <w:rFonts w:ascii="Century Schoolbook" w:hAnsi="Century Schoolbook"/>
          <w:sz w:val="24"/>
          <w:szCs w:val="24"/>
        </w:rPr>
        <w:tab/>
        <w:t>Mr. Hatfield   _______</w:t>
      </w:r>
      <w:r w:rsidRPr="000219EE">
        <w:rPr>
          <w:rFonts w:ascii="Century Schoolbook" w:hAnsi="Century Schoolbook"/>
          <w:sz w:val="24"/>
          <w:szCs w:val="24"/>
        </w:rPr>
        <w:tab/>
        <w:t>Mr. Newton   ___</w:t>
      </w:r>
      <w:r w:rsidR="00840679">
        <w:rPr>
          <w:rFonts w:ascii="Century Schoolbook" w:hAnsi="Century Schoolbook"/>
          <w:sz w:val="24"/>
          <w:szCs w:val="24"/>
        </w:rPr>
        <w:t>_</w:t>
      </w:r>
      <w:r w:rsidRPr="000219EE">
        <w:rPr>
          <w:rFonts w:ascii="Century Schoolbook" w:hAnsi="Century Schoolbook"/>
          <w:sz w:val="24"/>
          <w:szCs w:val="24"/>
        </w:rPr>
        <w:t>___</w:t>
      </w:r>
    </w:p>
    <w:bookmarkEnd w:id="1"/>
    <w:p w14:paraId="1132E38C" w14:textId="77777777" w:rsidR="0081080F" w:rsidRDefault="0081080F" w:rsidP="0081080F">
      <w:pPr>
        <w:spacing w:after="0"/>
        <w:rPr>
          <w:rFonts w:ascii="Century Schoolbook" w:hAnsi="Century Schoolbook"/>
          <w:b/>
          <w:sz w:val="24"/>
          <w:szCs w:val="24"/>
        </w:rPr>
      </w:pPr>
    </w:p>
    <w:p w14:paraId="66533ECD" w14:textId="6C995332" w:rsidR="0081080F" w:rsidRPr="00E5769E" w:rsidRDefault="0081080F" w:rsidP="000947F7">
      <w:pPr>
        <w:spacing w:after="0" w:line="360" w:lineRule="auto"/>
        <w:rPr>
          <w:rFonts w:ascii="Century Schoolbook" w:hAnsi="Century Schoolbook"/>
          <w:sz w:val="24"/>
          <w:szCs w:val="24"/>
        </w:rPr>
      </w:pPr>
      <w:r>
        <w:rPr>
          <w:rFonts w:ascii="Century Schoolbook" w:hAnsi="Century Schoolbook"/>
          <w:b/>
          <w:sz w:val="24"/>
          <w:szCs w:val="24"/>
          <w:u w:val="single"/>
        </w:rPr>
        <w:t>APPROVAL OF MINUTES</w:t>
      </w:r>
      <w:r>
        <w:rPr>
          <w:rFonts w:ascii="Century Schoolbook" w:hAnsi="Century Schoolbook"/>
          <w:b/>
          <w:sz w:val="24"/>
          <w:szCs w:val="24"/>
          <w:u w:val="single"/>
        </w:rPr>
        <w:br/>
      </w:r>
      <w:r w:rsidRPr="00E5769E">
        <w:rPr>
          <w:rFonts w:ascii="Century Schoolbook" w:hAnsi="Century Schoolbook"/>
          <w:sz w:val="24"/>
          <w:szCs w:val="24"/>
        </w:rPr>
        <w:t xml:space="preserve">Approve </w:t>
      </w:r>
      <w:r w:rsidR="008962CD">
        <w:rPr>
          <w:rFonts w:ascii="Century Schoolbook" w:hAnsi="Century Schoolbook"/>
          <w:sz w:val="24"/>
          <w:szCs w:val="24"/>
        </w:rPr>
        <w:t>8</w:t>
      </w:r>
      <w:r w:rsidRPr="00E5769E">
        <w:rPr>
          <w:rFonts w:ascii="Century Schoolbook" w:hAnsi="Century Schoolbook"/>
          <w:sz w:val="24"/>
          <w:szCs w:val="24"/>
        </w:rPr>
        <w:t>/</w:t>
      </w:r>
      <w:r w:rsidR="00874625">
        <w:rPr>
          <w:rFonts w:ascii="Century Schoolbook" w:hAnsi="Century Schoolbook"/>
          <w:sz w:val="24"/>
          <w:szCs w:val="24"/>
        </w:rPr>
        <w:t>26</w:t>
      </w:r>
      <w:r w:rsidRPr="00E5769E">
        <w:rPr>
          <w:rFonts w:ascii="Century Schoolbook" w:hAnsi="Century Schoolbook"/>
          <w:sz w:val="24"/>
          <w:szCs w:val="24"/>
        </w:rPr>
        <w:t>/2019 regular meeting minutes</w:t>
      </w:r>
    </w:p>
    <w:p w14:paraId="229D1B63"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00306170" w14:textId="77777777" w:rsidR="0081080F" w:rsidRPr="00E5769E" w:rsidRDefault="0081080F" w:rsidP="0081080F">
      <w:pPr>
        <w:spacing w:after="0"/>
        <w:rPr>
          <w:rFonts w:ascii="Century Schoolbook" w:hAnsi="Century Schoolbook"/>
          <w:sz w:val="24"/>
          <w:szCs w:val="24"/>
        </w:rPr>
      </w:pPr>
    </w:p>
    <w:p w14:paraId="4DA28E6F" w14:textId="409EA3C2" w:rsidR="0081080F" w:rsidRPr="000947F7" w:rsidRDefault="0081080F" w:rsidP="0081080F">
      <w:pPr>
        <w:spacing w:after="0"/>
        <w:rPr>
          <w:rFonts w:ascii="Century Schoolbook" w:hAnsi="Century Schoolbook"/>
          <w:b/>
          <w:sz w:val="34"/>
          <w:szCs w:val="34"/>
          <w:u w:val="single"/>
        </w:rPr>
      </w:pPr>
      <w:r w:rsidRPr="000947F7">
        <w:rPr>
          <w:rFonts w:ascii="Century Schoolbook" w:hAnsi="Century Schoolbook"/>
          <w:b/>
          <w:sz w:val="34"/>
          <w:szCs w:val="34"/>
          <w:u w:val="single"/>
        </w:rPr>
        <w:t>Unfinished Business</w:t>
      </w:r>
    </w:p>
    <w:p w14:paraId="42D72EE6" w14:textId="5B9CEA5A" w:rsidR="008962CD" w:rsidRPr="00C635F2" w:rsidRDefault="00314084" w:rsidP="008962CD">
      <w:pPr>
        <w:pStyle w:val="ListParagraph"/>
        <w:numPr>
          <w:ilvl w:val="0"/>
          <w:numId w:val="5"/>
        </w:numPr>
        <w:spacing w:after="0"/>
        <w:ind w:left="720" w:hanging="720"/>
        <w:rPr>
          <w:rFonts w:ascii="Century Schoolbook" w:hAnsi="Century Schoolbook"/>
          <w:sz w:val="24"/>
          <w:szCs w:val="24"/>
        </w:rPr>
      </w:pPr>
      <w:bookmarkStart w:id="2" w:name="_Hlk18594882"/>
      <w:bookmarkStart w:id="3" w:name="_Hlk14365372"/>
      <w:r>
        <w:rPr>
          <w:rFonts w:ascii="Century Schoolbook" w:hAnsi="Century Schoolbook"/>
          <w:b/>
          <w:sz w:val="28"/>
          <w:szCs w:val="28"/>
          <w:u w:val="single"/>
        </w:rPr>
        <w:t>Second</w:t>
      </w:r>
      <w:r w:rsidR="008962CD">
        <w:rPr>
          <w:rFonts w:ascii="Century Schoolbook" w:hAnsi="Century Schoolbook"/>
          <w:b/>
          <w:sz w:val="28"/>
          <w:szCs w:val="28"/>
          <w:u w:val="single"/>
        </w:rPr>
        <w:t xml:space="preserve"> reading ORDINANCE NO. 019-29</w:t>
      </w:r>
      <w:r w:rsidR="00874625">
        <w:rPr>
          <w:rFonts w:ascii="Century Schoolbook" w:hAnsi="Century Schoolbook"/>
          <w:b/>
          <w:sz w:val="28"/>
          <w:szCs w:val="28"/>
          <w:u w:val="single"/>
        </w:rPr>
        <w:t>9</w:t>
      </w:r>
    </w:p>
    <w:p w14:paraId="3965E462" w14:textId="77777777" w:rsidR="00874625" w:rsidRPr="00874625" w:rsidRDefault="00874625" w:rsidP="00874625">
      <w:pPr>
        <w:pStyle w:val="ListParagraph"/>
        <w:contextualSpacing w:val="0"/>
        <w:rPr>
          <w:rFonts w:ascii="Century Schoolbook" w:hAnsi="Century Schoolbook"/>
          <w:sz w:val="24"/>
          <w:szCs w:val="24"/>
        </w:rPr>
      </w:pPr>
      <w:r w:rsidRPr="00874625">
        <w:rPr>
          <w:rFonts w:ascii="Century Schoolbook" w:hAnsi="Century Schoolbook"/>
          <w:sz w:val="24"/>
          <w:szCs w:val="24"/>
        </w:rPr>
        <w:t>AN ORDINANCE AMENDING SECTIONS TWO AND NINE THROUGH SEVENTEEN OF THE PERSONNEL AND PAY RATE CLASSIFICATION PLAN FOR CITY EMPLOYEES AND NONELECTED CITY OFFICERS FOR THE CITY OF SHEPHERDSVILLE, BULLITT COUNTY, KENTUCKY</w:t>
      </w:r>
    </w:p>
    <w:bookmarkEnd w:id="2"/>
    <w:p w14:paraId="40A5052B" w14:textId="77777777" w:rsidR="0081080F" w:rsidRPr="000947F7" w:rsidRDefault="0081080F" w:rsidP="0081080F">
      <w:pPr>
        <w:spacing w:after="0"/>
        <w:rPr>
          <w:rFonts w:ascii="Century Schoolbook" w:hAnsi="Century Schoolbook"/>
          <w:b/>
          <w:sz w:val="34"/>
          <w:szCs w:val="34"/>
          <w:u w:val="single"/>
        </w:rPr>
      </w:pPr>
      <w:r w:rsidRPr="000947F7">
        <w:rPr>
          <w:rFonts w:ascii="Century Schoolbook" w:hAnsi="Century Schoolbook"/>
          <w:b/>
          <w:sz w:val="34"/>
          <w:szCs w:val="34"/>
          <w:u w:val="single"/>
        </w:rPr>
        <w:t>New Business</w:t>
      </w:r>
    </w:p>
    <w:bookmarkEnd w:id="3"/>
    <w:p w14:paraId="09D5FBB5" w14:textId="77777777" w:rsidR="009A113F" w:rsidRPr="009A113F" w:rsidRDefault="00B12CD5" w:rsidP="00874625">
      <w:pPr>
        <w:pStyle w:val="ListParagraph"/>
        <w:numPr>
          <w:ilvl w:val="0"/>
          <w:numId w:val="6"/>
        </w:numPr>
        <w:spacing w:after="0"/>
        <w:ind w:left="720" w:hanging="720"/>
        <w:rPr>
          <w:rFonts w:ascii="Century Schoolbook" w:hAnsi="Century Schoolbook"/>
          <w:sz w:val="24"/>
          <w:szCs w:val="24"/>
        </w:rPr>
      </w:pPr>
      <w:r>
        <w:rPr>
          <w:rFonts w:ascii="Century Schoolbook" w:hAnsi="Century Schoolbook"/>
          <w:b/>
          <w:sz w:val="28"/>
          <w:szCs w:val="28"/>
          <w:u w:val="single"/>
        </w:rPr>
        <w:t>First</w:t>
      </w:r>
      <w:r w:rsidR="00874625">
        <w:rPr>
          <w:rFonts w:ascii="Century Schoolbook" w:hAnsi="Century Schoolbook"/>
          <w:b/>
          <w:sz w:val="28"/>
          <w:szCs w:val="28"/>
          <w:u w:val="single"/>
        </w:rPr>
        <w:t xml:space="preserve"> reading ORDINANCE NO. 019-</w:t>
      </w:r>
      <w:r w:rsidR="009A113F">
        <w:rPr>
          <w:rFonts w:ascii="Century Schoolbook" w:hAnsi="Century Schoolbook"/>
          <w:b/>
          <w:sz w:val="28"/>
          <w:szCs w:val="28"/>
          <w:u w:val="single"/>
        </w:rPr>
        <w:t>300</w:t>
      </w:r>
      <w:r w:rsidR="009A113F" w:rsidRPr="009A113F">
        <w:rPr>
          <w:b/>
          <w:sz w:val="24"/>
          <w:szCs w:val="24"/>
        </w:rPr>
        <w:t xml:space="preserve"> </w:t>
      </w:r>
    </w:p>
    <w:p w14:paraId="35E877DF" w14:textId="61DBEAA1" w:rsidR="00874625" w:rsidRPr="009A113F" w:rsidRDefault="009A113F" w:rsidP="009A113F">
      <w:pPr>
        <w:pStyle w:val="ListParagraph"/>
        <w:spacing w:after="0"/>
        <w:rPr>
          <w:rFonts w:ascii="Century Schoolbook" w:hAnsi="Century Schoolbook"/>
          <w:bCs/>
          <w:sz w:val="24"/>
          <w:szCs w:val="24"/>
        </w:rPr>
      </w:pPr>
      <w:r w:rsidRPr="009A113F">
        <w:rPr>
          <w:rFonts w:ascii="Century Schoolbook" w:hAnsi="Century Schoolbook"/>
          <w:bCs/>
          <w:sz w:val="24"/>
          <w:szCs w:val="24"/>
        </w:rPr>
        <w:t>AN ORDINANCE LEVYING PERSONAL PROPERTY, AND PROPERTY OF PUBLIC SERVICE COMPANIES AD VALOREM TAXES AND PROVIDING ASSESSMENT, EQUALIZATION AND COLLECTION PURSUANT TO THE PROVISIONS OF KRS 92.280, ET. SEQ.</w:t>
      </w:r>
      <w:r>
        <w:rPr>
          <w:rFonts w:ascii="Century Schoolbook" w:hAnsi="Century Schoolbook"/>
          <w:bCs/>
          <w:sz w:val="24"/>
          <w:szCs w:val="24"/>
        </w:rPr>
        <w:br/>
      </w:r>
    </w:p>
    <w:p w14:paraId="14638C28" w14:textId="12EE8600" w:rsidR="00874625" w:rsidRPr="00C635F2" w:rsidRDefault="009A113F" w:rsidP="00874625">
      <w:pPr>
        <w:pStyle w:val="ListParagraph"/>
        <w:numPr>
          <w:ilvl w:val="0"/>
          <w:numId w:val="6"/>
        </w:numPr>
        <w:spacing w:after="0"/>
        <w:ind w:left="720" w:hanging="720"/>
        <w:rPr>
          <w:rFonts w:ascii="Century Schoolbook" w:hAnsi="Century Schoolbook"/>
          <w:sz w:val="24"/>
          <w:szCs w:val="24"/>
        </w:rPr>
      </w:pPr>
      <w:r>
        <w:rPr>
          <w:rFonts w:ascii="Century Schoolbook" w:hAnsi="Century Schoolbook"/>
          <w:b/>
          <w:sz w:val="28"/>
          <w:szCs w:val="28"/>
          <w:u w:val="single"/>
        </w:rPr>
        <w:t>First</w:t>
      </w:r>
      <w:r w:rsidR="00874625">
        <w:rPr>
          <w:rFonts w:ascii="Century Schoolbook" w:hAnsi="Century Schoolbook"/>
          <w:b/>
          <w:sz w:val="28"/>
          <w:szCs w:val="28"/>
          <w:u w:val="single"/>
        </w:rPr>
        <w:t xml:space="preserve"> reading ORDINANCE NO. 019-</w:t>
      </w:r>
      <w:r>
        <w:rPr>
          <w:rFonts w:ascii="Century Schoolbook" w:hAnsi="Century Schoolbook"/>
          <w:b/>
          <w:sz w:val="28"/>
          <w:szCs w:val="28"/>
          <w:u w:val="single"/>
        </w:rPr>
        <w:t>301</w:t>
      </w:r>
    </w:p>
    <w:p w14:paraId="5376B5B2" w14:textId="1DD34C3D" w:rsidR="009A113F" w:rsidRDefault="009A113F" w:rsidP="009A113F">
      <w:pPr>
        <w:pStyle w:val="ListParagraph"/>
        <w:jc w:val="both"/>
        <w:rPr>
          <w:rFonts w:ascii="Century Schoolbook" w:hAnsi="Century Schoolbook"/>
          <w:bCs/>
          <w:sz w:val="24"/>
          <w:szCs w:val="24"/>
        </w:rPr>
      </w:pPr>
      <w:r w:rsidRPr="009A113F">
        <w:rPr>
          <w:rFonts w:ascii="Century Schoolbook" w:hAnsi="Century Schoolbook"/>
          <w:bCs/>
          <w:sz w:val="24"/>
          <w:szCs w:val="24"/>
        </w:rPr>
        <w:t>AN ORDINANCE ESTABLISHING THE REAL PROPERTY AD VALOREM TAXES AND PROVIDING ASSESSMENT, EQUALIZATION AND COLLECTION PURSUANT TO THE PROVISIONS OF KRS 92.280, ET SEQ</w:t>
      </w:r>
      <w:r>
        <w:rPr>
          <w:rFonts w:ascii="Century Schoolbook" w:hAnsi="Century Schoolbook"/>
          <w:bCs/>
          <w:sz w:val="24"/>
          <w:szCs w:val="24"/>
        </w:rPr>
        <w:t>.</w:t>
      </w:r>
    </w:p>
    <w:p w14:paraId="4E207210" w14:textId="77777777" w:rsidR="009A113F" w:rsidRPr="009A113F" w:rsidRDefault="009A113F" w:rsidP="009A113F">
      <w:pPr>
        <w:pStyle w:val="ListParagraph"/>
        <w:jc w:val="both"/>
        <w:rPr>
          <w:rFonts w:ascii="Century Schoolbook" w:hAnsi="Century Schoolbook"/>
          <w:bCs/>
          <w:sz w:val="24"/>
          <w:szCs w:val="24"/>
        </w:rPr>
      </w:pPr>
    </w:p>
    <w:p w14:paraId="7A1B2517" w14:textId="4593BAA4" w:rsidR="009A113F" w:rsidRDefault="009A113F" w:rsidP="009A113F">
      <w:pPr>
        <w:pStyle w:val="ListParagraph"/>
        <w:numPr>
          <w:ilvl w:val="0"/>
          <w:numId w:val="6"/>
        </w:numPr>
        <w:spacing w:after="0"/>
        <w:ind w:left="720" w:hanging="720"/>
        <w:rPr>
          <w:rFonts w:ascii="Century Schoolbook" w:hAnsi="Century Schoolbook"/>
          <w:b/>
          <w:sz w:val="28"/>
          <w:szCs w:val="28"/>
          <w:u w:val="single"/>
        </w:rPr>
      </w:pPr>
      <w:r w:rsidRPr="009A113F">
        <w:rPr>
          <w:rFonts w:ascii="Century Schoolbook" w:hAnsi="Century Schoolbook"/>
          <w:b/>
          <w:sz w:val="28"/>
          <w:szCs w:val="28"/>
          <w:u w:val="single"/>
        </w:rPr>
        <w:t>RESOLUTION 2019-05</w:t>
      </w:r>
    </w:p>
    <w:p w14:paraId="4F6C03C3" w14:textId="73D985B0" w:rsidR="009A113F" w:rsidRDefault="009A113F" w:rsidP="009A113F">
      <w:pPr>
        <w:pStyle w:val="ListParagraph"/>
        <w:spacing w:after="0"/>
        <w:rPr>
          <w:rFonts w:ascii="Century Schoolbook" w:hAnsi="Century Schoolbook"/>
          <w:bCs/>
          <w:sz w:val="24"/>
          <w:szCs w:val="24"/>
        </w:rPr>
      </w:pPr>
      <w:r w:rsidRPr="009A113F">
        <w:rPr>
          <w:rFonts w:ascii="Century Schoolbook" w:hAnsi="Century Schoolbook"/>
          <w:bCs/>
          <w:sz w:val="24"/>
          <w:szCs w:val="24"/>
        </w:rPr>
        <w:t>A RESOLUTION APPROVING THE GRANTING OF INDUCEMENTS TO KMG FABRICATION, INC. (FKA NEW FLYER OF AMERICA, INC.)  FOR THE PURPOSE OF ATTRACTING AND RETAINING JOBS PURSUANT TO KRS CHAPTER 154, SUBSECTION 24.</w:t>
      </w:r>
    </w:p>
    <w:p w14:paraId="187E961D" w14:textId="77777777" w:rsidR="002A72A7" w:rsidRPr="009A113F" w:rsidRDefault="002A72A7" w:rsidP="009A113F">
      <w:pPr>
        <w:pStyle w:val="ListParagraph"/>
        <w:spacing w:after="0"/>
        <w:rPr>
          <w:rFonts w:ascii="Century Schoolbook" w:hAnsi="Century Schoolbook"/>
          <w:bCs/>
          <w:sz w:val="24"/>
          <w:szCs w:val="24"/>
        </w:rPr>
      </w:pPr>
    </w:p>
    <w:p w14:paraId="6518FD29" w14:textId="68A5C1D3" w:rsidR="009A113F" w:rsidRDefault="009A113F" w:rsidP="009A113F">
      <w:pPr>
        <w:pStyle w:val="ListParagraph"/>
        <w:numPr>
          <w:ilvl w:val="0"/>
          <w:numId w:val="6"/>
        </w:numPr>
        <w:spacing w:after="0"/>
        <w:ind w:left="720" w:hanging="720"/>
        <w:rPr>
          <w:rFonts w:ascii="Century Schoolbook" w:hAnsi="Century Schoolbook"/>
          <w:b/>
          <w:sz w:val="28"/>
          <w:szCs w:val="28"/>
          <w:u w:val="single"/>
        </w:rPr>
      </w:pPr>
      <w:r w:rsidRPr="009A113F">
        <w:rPr>
          <w:rFonts w:ascii="Century Schoolbook" w:hAnsi="Century Schoolbook"/>
          <w:b/>
          <w:sz w:val="28"/>
          <w:szCs w:val="28"/>
          <w:u w:val="single"/>
        </w:rPr>
        <w:t>RESOLUTION 2019-0</w:t>
      </w:r>
      <w:r>
        <w:rPr>
          <w:rFonts w:ascii="Century Schoolbook" w:hAnsi="Century Schoolbook"/>
          <w:b/>
          <w:sz w:val="28"/>
          <w:szCs w:val="28"/>
          <w:u w:val="single"/>
        </w:rPr>
        <w:t>6</w:t>
      </w:r>
    </w:p>
    <w:p w14:paraId="71CFB617" w14:textId="77777777" w:rsidR="002A72A7" w:rsidRPr="002A72A7" w:rsidRDefault="002A72A7" w:rsidP="002A72A7">
      <w:pPr>
        <w:ind w:left="720"/>
        <w:rPr>
          <w:rFonts w:ascii="Century Schoolbook" w:hAnsi="Century Schoolbook"/>
          <w:bCs/>
          <w:sz w:val="24"/>
          <w:szCs w:val="24"/>
        </w:rPr>
      </w:pPr>
      <w:r w:rsidRPr="002A72A7">
        <w:rPr>
          <w:rFonts w:ascii="Century Schoolbook" w:hAnsi="Century Schoolbook"/>
          <w:bCs/>
          <w:sz w:val="24"/>
          <w:szCs w:val="24"/>
        </w:rPr>
        <w:t>A RESOLUTION ADOPTING A MODERN AND ACCURATE LEGAL DESCRIPTION OF TERRITORY PREVIOUSLY ANNEXED BY ORDINANCE 994-326.</w:t>
      </w:r>
    </w:p>
    <w:p w14:paraId="3A099AD0" w14:textId="77777777" w:rsidR="009A113F" w:rsidRPr="002A72A7" w:rsidRDefault="009A113F" w:rsidP="002A72A7">
      <w:pPr>
        <w:pStyle w:val="ListParagraph"/>
        <w:spacing w:after="0"/>
        <w:rPr>
          <w:rFonts w:ascii="Century Schoolbook" w:hAnsi="Century Schoolbook"/>
          <w:bCs/>
          <w:sz w:val="24"/>
          <w:szCs w:val="24"/>
        </w:rPr>
      </w:pPr>
    </w:p>
    <w:p w14:paraId="09AB64B3" w14:textId="0E33813A" w:rsidR="009A113F" w:rsidRDefault="002A72A7" w:rsidP="009A113F">
      <w:pPr>
        <w:pStyle w:val="ListParagraph"/>
        <w:numPr>
          <w:ilvl w:val="0"/>
          <w:numId w:val="6"/>
        </w:numPr>
        <w:spacing w:after="0"/>
        <w:ind w:left="720" w:hanging="720"/>
        <w:rPr>
          <w:rFonts w:ascii="Century Schoolbook" w:hAnsi="Century Schoolbook"/>
          <w:b/>
          <w:sz w:val="28"/>
          <w:szCs w:val="28"/>
          <w:u w:val="single"/>
        </w:rPr>
      </w:pPr>
      <w:r>
        <w:rPr>
          <w:rFonts w:ascii="Century Schoolbook" w:hAnsi="Century Schoolbook"/>
          <w:b/>
          <w:sz w:val="28"/>
          <w:szCs w:val="28"/>
          <w:u w:val="single"/>
        </w:rPr>
        <w:t>PARADE PERMIT</w:t>
      </w:r>
    </w:p>
    <w:p w14:paraId="68F13A20" w14:textId="617ACABF" w:rsidR="002A72A7" w:rsidRPr="002A72A7" w:rsidRDefault="002A72A7" w:rsidP="002A72A7">
      <w:pPr>
        <w:pStyle w:val="ListParagraph"/>
        <w:spacing w:after="0"/>
        <w:rPr>
          <w:rFonts w:ascii="Century Schoolbook" w:hAnsi="Century Schoolbook"/>
          <w:bCs/>
          <w:sz w:val="24"/>
          <w:szCs w:val="24"/>
        </w:rPr>
      </w:pPr>
      <w:r>
        <w:rPr>
          <w:rFonts w:ascii="Century Schoolbook" w:hAnsi="Century Schoolbook"/>
          <w:bCs/>
          <w:sz w:val="24"/>
          <w:szCs w:val="24"/>
        </w:rPr>
        <w:t>For Thursday September 26</w:t>
      </w:r>
      <w:r w:rsidRPr="002A72A7">
        <w:rPr>
          <w:rFonts w:ascii="Century Schoolbook" w:hAnsi="Century Schoolbook"/>
          <w:bCs/>
          <w:sz w:val="24"/>
          <w:szCs w:val="24"/>
          <w:vertAlign w:val="superscript"/>
        </w:rPr>
        <w:t>th</w:t>
      </w:r>
      <w:r>
        <w:rPr>
          <w:rFonts w:ascii="Century Schoolbook" w:hAnsi="Century Schoolbook"/>
          <w:bCs/>
          <w:sz w:val="24"/>
          <w:szCs w:val="24"/>
        </w:rPr>
        <w:t xml:space="preserve"> at 5:30PM to 6:30 PM for Bullitt County High School homecoming.  Parade will start at Frank E. Simon park, travel </w:t>
      </w:r>
      <w:r w:rsidR="008360CF">
        <w:rPr>
          <w:rFonts w:ascii="Century Schoolbook" w:hAnsi="Century Schoolbook"/>
          <w:bCs/>
          <w:sz w:val="24"/>
          <w:szCs w:val="24"/>
        </w:rPr>
        <w:t xml:space="preserve">Hwy. 44 W to Hwy 61 intersection into Shepherdsville City park.  </w:t>
      </w:r>
    </w:p>
    <w:p w14:paraId="10654FB8" w14:textId="2170A949" w:rsidR="008962CD" w:rsidRPr="009A113F" w:rsidRDefault="009A113F" w:rsidP="009A113F">
      <w:pPr>
        <w:pStyle w:val="ListParagraph"/>
        <w:numPr>
          <w:ilvl w:val="0"/>
          <w:numId w:val="6"/>
        </w:numPr>
        <w:spacing w:after="0"/>
        <w:ind w:left="720" w:hanging="720"/>
        <w:rPr>
          <w:rFonts w:ascii="Century Schoolbook" w:hAnsi="Century Schoolbook"/>
          <w:b/>
          <w:sz w:val="28"/>
          <w:szCs w:val="28"/>
          <w:u w:val="single"/>
        </w:rPr>
      </w:pPr>
      <w:r w:rsidRPr="009A113F">
        <w:rPr>
          <w:rFonts w:ascii="Century Schoolbook" w:hAnsi="Century Schoolbook"/>
          <w:b/>
          <w:sz w:val="28"/>
          <w:szCs w:val="28"/>
        </w:rPr>
        <w:tab/>
      </w:r>
    </w:p>
    <w:p w14:paraId="5947DFAD" w14:textId="77777777" w:rsidR="008962CD" w:rsidRDefault="008962CD" w:rsidP="0081080F">
      <w:pPr>
        <w:spacing w:after="0"/>
        <w:rPr>
          <w:rFonts w:ascii="Century Schoolbook" w:hAnsi="Century Schoolbook"/>
          <w:b/>
          <w:sz w:val="24"/>
          <w:szCs w:val="24"/>
          <w:u w:val="single"/>
        </w:rPr>
      </w:pPr>
    </w:p>
    <w:p w14:paraId="34C64A94" w14:textId="166C716B"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COMMITTEE REPORTS</w:t>
      </w:r>
    </w:p>
    <w:p w14:paraId="3627CD48" w14:textId="0F2EE73C"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Planning &amp; Zoning Update: </w:t>
      </w:r>
    </w:p>
    <w:p w14:paraId="2FFB21DE" w14:textId="15548A38" w:rsidR="0081080F"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Board of Adjustment Update: </w:t>
      </w:r>
    </w:p>
    <w:p w14:paraId="504F0BE7" w14:textId="77777777" w:rsidR="0081080F" w:rsidRDefault="0081080F" w:rsidP="0081080F">
      <w:pPr>
        <w:spacing w:after="0"/>
        <w:rPr>
          <w:rFonts w:ascii="Century Schoolbook" w:hAnsi="Century Schoolbook"/>
          <w:sz w:val="24"/>
          <w:szCs w:val="24"/>
        </w:rPr>
      </w:pPr>
    </w:p>
    <w:p w14:paraId="038876FC" w14:textId="77777777"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OTHER SPEAKERS</w:t>
      </w:r>
    </w:p>
    <w:p w14:paraId="254961C3" w14:textId="77777777" w:rsidR="0081080F" w:rsidRDefault="0081080F" w:rsidP="0081080F">
      <w:pPr>
        <w:spacing w:after="0"/>
        <w:rPr>
          <w:rFonts w:ascii="Century Schoolbook" w:hAnsi="Century Schoolbook"/>
          <w:sz w:val="24"/>
          <w:szCs w:val="24"/>
        </w:rPr>
      </w:pPr>
    </w:p>
    <w:p w14:paraId="2AB0C70E" w14:textId="77777777" w:rsidR="000947F7" w:rsidRPr="00E5769E" w:rsidRDefault="000947F7" w:rsidP="0081080F">
      <w:pPr>
        <w:spacing w:after="0"/>
        <w:rPr>
          <w:rFonts w:ascii="Century Schoolbook" w:hAnsi="Century Schoolbook"/>
          <w:sz w:val="24"/>
          <w:szCs w:val="24"/>
        </w:rPr>
      </w:pPr>
    </w:p>
    <w:p w14:paraId="086A0E00" w14:textId="77777777" w:rsidR="0081080F" w:rsidRPr="00E5769E" w:rsidRDefault="0081080F" w:rsidP="0081080F">
      <w:pPr>
        <w:spacing w:after="0"/>
        <w:rPr>
          <w:rFonts w:ascii="Century Schoolbook" w:hAnsi="Century Schoolbook"/>
          <w:sz w:val="24"/>
          <w:szCs w:val="24"/>
        </w:rPr>
      </w:pPr>
    </w:p>
    <w:p w14:paraId="67A7D72F" w14:textId="77777777"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Department/Specialty Reports</w:t>
      </w:r>
    </w:p>
    <w:p w14:paraId="2CF72754" w14:textId="3A9BBC29" w:rsidR="0081080F" w:rsidRPr="008360CF" w:rsidRDefault="008360CF" w:rsidP="0081080F">
      <w:pPr>
        <w:spacing w:after="0"/>
        <w:rPr>
          <w:rFonts w:ascii="Century Schoolbook" w:hAnsi="Century Schoolbook"/>
          <w:b/>
          <w:bCs/>
          <w:sz w:val="24"/>
          <w:szCs w:val="24"/>
        </w:rPr>
      </w:pPr>
      <w:r w:rsidRPr="008360CF">
        <w:rPr>
          <w:rFonts w:ascii="Century Schoolbook" w:hAnsi="Century Schoolbook"/>
          <w:b/>
          <w:bCs/>
          <w:sz w:val="24"/>
          <w:szCs w:val="24"/>
        </w:rPr>
        <w:t xml:space="preserve">None </w:t>
      </w:r>
    </w:p>
    <w:p w14:paraId="038E31A4" w14:textId="0113024D" w:rsidR="008360CF" w:rsidRDefault="008360CF" w:rsidP="0081080F">
      <w:pPr>
        <w:spacing w:after="0"/>
        <w:rPr>
          <w:rFonts w:ascii="Century Schoolbook" w:hAnsi="Century Schoolbook"/>
          <w:sz w:val="24"/>
          <w:szCs w:val="24"/>
        </w:rPr>
      </w:pPr>
    </w:p>
    <w:p w14:paraId="514BED68" w14:textId="77777777" w:rsidR="008360CF" w:rsidRDefault="008360CF" w:rsidP="0081080F">
      <w:pPr>
        <w:spacing w:after="0"/>
        <w:rPr>
          <w:rFonts w:ascii="Century Schoolbook" w:hAnsi="Century Schoolbook"/>
          <w:sz w:val="24"/>
          <w:szCs w:val="24"/>
        </w:rPr>
      </w:pPr>
    </w:p>
    <w:p w14:paraId="7F20316C" w14:textId="77777777"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Council Comments</w:t>
      </w:r>
    </w:p>
    <w:p w14:paraId="1114F758"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Bonnie </w:t>
      </w:r>
      <w:proofErr w:type="spellStart"/>
      <w:r w:rsidRPr="00E5769E">
        <w:rPr>
          <w:rFonts w:ascii="Century Schoolbook" w:hAnsi="Century Schoolbook"/>
          <w:sz w:val="24"/>
          <w:szCs w:val="24"/>
        </w:rPr>
        <w:t>Enlow</w:t>
      </w:r>
      <w:proofErr w:type="spellEnd"/>
      <w:r w:rsidRPr="00E5769E">
        <w:rPr>
          <w:rFonts w:ascii="Century Schoolbook" w:hAnsi="Century Schoolbook"/>
          <w:sz w:val="24"/>
          <w:szCs w:val="24"/>
        </w:rPr>
        <w:t xml:space="preserve"> </w:t>
      </w:r>
    </w:p>
    <w:p w14:paraId="6C61AF3A"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Stacey Cline </w:t>
      </w:r>
    </w:p>
    <w:p w14:paraId="7A8C301D"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Lisa Carter</w:t>
      </w:r>
    </w:p>
    <w:p w14:paraId="6F1EC60A"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Deb Huffman </w:t>
      </w:r>
    </w:p>
    <w:p w14:paraId="0AA05111"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Larry Hatfield </w:t>
      </w:r>
    </w:p>
    <w:p w14:paraId="4352AE26" w14:textId="31A0C431" w:rsidR="0081080F" w:rsidRDefault="0081080F" w:rsidP="0081080F">
      <w:pPr>
        <w:spacing w:after="0"/>
        <w:rPr>
          <w:rFonts w:ascii="Century Schoolbook" w:hAnsi="Century Schoolbook"/>
          <w:sz w:val="24"/>
          <w:szCs w:val="24"/>
        </w:rPr>
      </w:pPr>
      <w:r w:rsidRPr="00E5769E">
        <w:rPr>
          <w:rFonts w:ascii="Century Schoolbook" w:hAnsi="Century Schoolbook"/>
          <w:sz w:val="24"/>
          <w:szCs w:val="24"/>
        </w:rPr>
        <w:t>Kenny Newton</w:t>
      </w:r>
    </w:p>
    <w:p w14:paraId="7F935574" w14:textId="5242322F" w:rsidR="008A6953" w:rsidRDefault="008A6953" w:rsidP="0081080F">
      <w:pPr>
        <w:spacing w:after="0"/>
        <w:rPr>
          <w:rFonts w:ascii="Century Schoolbook" w:hAnsi="Century Schoolbook"/>
          <w:sz w:val="24"/>
          <w:szCs w:val="24"/>
        </w:rPr>
      </w:pPr>
    </w:p>
    <w:p w14:paraId="508C1668" w14:textId="1285205D" w:rsidR="008A6953" w:rsidRDefault="008A6953" w:rsidP="0081080F">
      <w:pPr>
        <w:spacing w:after="0"/>
        <w:rPr>
          <w:rFonts w:ascii="Century Schoolbook" w:hAnsi="Century Schoolbook"/>
          <w:b/>
          <w:bCs/>
          <w:sz w:val="28"/>
          <w:szCs w:val="28"/>
          <w:u w:val="single"/>
        </w:rPr>
      </w:pPr>
      <w:r w:rsidRPr="008A6953">
        <w:rPr>
          <w:rFonts w:ascii="Century Schoolbook" w:hAnsi="Century Schoolbook"/>
          <w:b/>
          <w:bCs/>
          <w:sz w:val="28"/>
          <w:szCs w:val="28"/>
          <w:u w:val="single"/>
        </w:rPr>
        <w:t>EXECUTIVE SESSION</w:t>
      </w:r>
    </w:p>
    <w:p w14:paraId="4C5F544C" w14:textId="0031D742" w:rsidR="00D2539C" w:rsidRDefault="008962CD" w:rsidP="0081080F">
      <w:pPr>
        <w:spacing w:after="0"/>
        <w:rPr>
          <w:rFonts w:ascii="Century Schoolbook" w:hAnsi="Century Schoolbook"/>
          <w:sz w:val="24"/>
          <w:szCs w:val="24"/>
        </w:rPr>
      </w:pPr>
      <w:r>
        <w:rPr>
          <w:rFonts w:ascii="Century Schoolbook" w:hAnsi="Century Schoolbook"/>
          <w:sz w:val="24"/>
          <w:szCs w:val="24"/>
        </w:rPr>
        <w:t>A</w:t>
      </w:r>
      <w:r w:rsidR="008A6953" w:rsidRPr="008A6953">
        <w:rPr>
          <w:rFonts w:ascii="Century Schoolbook" w:hAnsi="Century Schoolbook"/>
          <w:sz w:val="24"/>
          <w:szCs w:val="24"/>
        </w:rPr>
        <w:t xml:space="preserve">ccording to KRS 61.810 (1) </w:t>
      </w:r>
    </w:p>
    <w:p w14:paraId="721B5C42" w14:textId="55D68CA3" w:rsidR="00D2539C" w:rsidRPr="008A6953" w:rsidRDefault="00D2539C" w:rsidP="00D2539C">
      <w:pPr>
        <w:spacing w:after="0"/>
        <w:rPr>
          <w:rFonts w:ascii="Century Schoolbook" w:hAnsi="Century Schoolbook"/>
          <w:b/>
          <w:bCs/>
          <w:sz w:val="24"/>
          <w:szCs w:val="24"/>
          <w:u w:val="single"/>
        </w:rPr>
      </w:pPr>
      <w:r>
        <w:rPr>
          <w:rFonts w:ascii="Century Schoolbook" w:hAnsi="Century Schoolbook"/>
          <w:sz w:val="24"/>
          <w:szCs w:val="24"/>
        </w:rPr>
        <w:t>B</w:t>
      </w:r>
      <w:r w:rsidRPr="008A6953">
        <w:rPr>
          <w:rFonts w:ascii="Century Schoolbook" w:hAnsi="Century Schoolbook"/>
          <w:sz w:val="24"/>
          <w:szCs w:val="24"/>
        </w:rPr>
        <w:t xml:space="preserve"> – for</w:t>
      </w:r>
      <w:r>
        <w:rPr>
          <w:rFonts w:ascii="Century Schoolbook" w:hAnsi="Century Schoolbook"/>
          <w:sz w:val="24"/>
          <w:szCs w:val="24"/>
        </w:rPr>
        <w:t xml:space="preserve"> deliberations on the future acquisition or sale of real property by a public agency…</w:t>
      </w:r>
    </w:p>
    <w:p w14:paraId="18373CF8" w14:textId="0DD183FF" w:rsidR="008A6953" w:rsidRDefault="008A6953" w:rsidP="0081080F">
      <w:pPr>
        <w:spacing w:after="0"/>
        <w:rPr>
          <w:rFonts w:ascii="Century Schoolbook" w:hAnsi="Century Schoolbook"/>
          <w:sz w:val="24"/>
          <w:szCs w:val="24"/>
        </w:rPr>
      </w:pPr>
      <w:r w:rsidRPr="008A6953">
        <w:rPr>
          <w:rFonts w:ascii="Century Schoolbook" w:hAnsi="Century Schoolbook"/>
          <w:sz w:val="24"/>
          <w:szCs w:val="24"/>
        </w:rPr>
        <w:t>C – for discussions of proposed or pending litigation against or on behalf of the public</w:t>
      </w:r>
      <w:r w:rsidR="00D2539C">
        <w:rPr>
          <w:rFonts w:ascii="Century Schoolbook" w:hAnsi="Century Schoolbook"/>
          <w:sz w:val="24"/>
          <w:szCs w:val="24"/>
        </w:rPr>
        <w:t xml:space="preserve"> </w:t>
      </w:r>
      <w:r w:rsidRPr="008A6953">
        <w:rPr>
          <w:rFonts w:ascii="Century Schoolbook" w:hAnsi="Century Schoolbook"/>
          <w:sz w:val="24"/>
          <w:szCs w:val="24"/>
        </w:rPr>
        <w:t>agency</w:t>
      </w:r>
      <w:r w:rsidR="00D2539C">
        <w:rPr>
          <w:rFonts w:ascii="Century Schoolbook" w:hAnsi="Century Schoolbook"/>
          <w:sz w:val="24"/>
          <w:szCs w:val="24"/>
        </w:rPr>
        <w:t>.</w:t>
      </w:r>
    </w:p>
    <w:p w14:paraId="4F6088C2" w14:textId="41ABB8B3" w:rsidR="00D2539C" w:rsidRPr="008A6953" w:rsidRDefault="00D2539C" w:rsidP="00D2539C">
      <w:pPr>
        <w:spacing w:after="0"/>
        <w:rPr>
          <w:rFonts w:ascii="Century Schoolbook" w:hAnsi="Century Schoolbook"/>
          <w:b/>
          <w:bCs/>
          <w:sz w:val="24"/>
          <w:szCs w:val="24"/>
          <w:u w:val="single"/>
        </w:rPr>
      </w:pPr>
      <w:r>
        <w:rPr>
          <w:rFonts w:ascii="Century Schoolbook" w:hAnsi="Century Schoolbook"/>
          <w:sz w:val="24"/>
          <w:szCs w:val="24"/>
        </w:rPr>
        <w:t>G</w:t>
      </w:r>
      <w:r w:rsidRPr="008A6953">
        <w:rPr>
          <w:rFonts w:ascii="Century Schoolbook" w:hAnsi="Century Schoolbook"/>
          <w:sz w:val="24"/>
          <w:szCs w:val="24"/>
        </w:rPr>
        <w:t xml:space="preserve"> – for discussions </w:t>
      </w:r>
      <w:r>
        <w:rPr>
          <w:rFonts w:ascii="Century Schoolbook" w:hAnsi="Century Schoolbook"/>
          <w:sz w:val="24"/>
          <w:szCs w:val="24"/>
        </w:rPr>
        <w:t>between a public agency and a representative of a business entity…</w:t>
      </w:r>
    </w:p>
    <w:p w14:paraId="39C18037" w14:textId="77777777" w:rsidR="00D2539C" w:rsidRPr="008A6953" w:rsidRDefault="00D2539C" w:rsidP="0081080F">
      <w:pPr>
        <w:spacing w:after="0"/>
        <w:rPr>
          <w:rFonts w:ascii="Century Schoolbook" w:hAnsi="Century Schoolbook"/>
          <w:b/>
          <w:bCs/>
          <w:sz w:val="24"/>
          <w:szCs w:val="24"/>
          <w:u w:val="single"/>
        </w:rPr>
      </w:pPr>
    </w:p>
    <w:sectPr w:rsidR="00D2539C" w:rsidRPr="008A6953" w:rsidSect="00B23F8A">
      <w:pgSz w:w="12240" w:h="15840"/>
      <w:pgMar w:top="864" w:right="90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FF1"/>
    <w:multiLevelType w:val="hybridMultilevel"/>
    <w:tmpl w:val="92FE8646"/>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E472F7"/>
    <w:multiLevelType w:val="hybridMultilevel"/>
    <w:tmpl w:val="6A9A364C"/>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1C6C79"/>
    <w:multiLevelType w:val="hybridMultilevel"/>
    <w:tmpl w:val="9800C574"/>
    <w:lvl w:ilvl="0" w:tplc="7FDA75E2">
      <w:start w:val="1"/>
      <w:numFmt w:val="upperLetter"/>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F5922"/>
    <w:multiLevelType w:val="hybridMultilevel"/>
    <w:tmpl w:val="0186C43A"/>
    <w:lvl w:ilvl="0" w:tplc="D212AE62">
      <w:start w:val="1"/>
      <w:numFmt w:val="upperLetter"/>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94160"/>
    <w:multiLevelType w:val="hybridMultilevel"/>
    <w:tmpl w:val="F4DE8D28"/>
    <w:lvl w:ilvl="0" w:tplc="D212AE62">
      <w:start w:val="1"/>
      <w:numFmt w:val="upperLetter"/>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A4C4F"/>
    <w:multiLevelType w:val="hybridMultilevel"/>
    <w:tmpl w:val="92FE8646"/>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582E33"/>
    <w:multiLevelType w:val="hybridMultilevel"/>
    <w:tmpl w:val="4BB61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0F"/>
    <w:rsid w:val="00012B24"/>
    <w:rsid w:val="0004021C"/>
    <w:rsid w:val="000947F7"/>
    <w:rsid w:val="001A05BF"/>
    <w:rsid w:val="0025022C"/>
    <w:rsid w:val="002A72A7"/>
    <w:rsid w:val="00314084"/>
    <w:rsid w:val="00372C92"/>
    <w:rsid w:val="00385A19"/>
    <w:rsid w:val="00393AE2"/>
    <w:rsid w:val="0040567C"/>
    <w:rsid w:val="00546158"/>
    <w:rsid w:val="0061598B"/>
    <w:rsid w:val="0065149C"/>
    <w:rsid w:val="00681844"/>
    <w:rsid w:val="006B4F4D"/>
    <w:rsid w:val="00747253"/>
    <w:rsid w:val="0081080F"/>
    <w:rsid w:val="008360CF"/>
    <w:rsid w:val="00840679"/>
    <w:rsid w:val="00874625"/>
    <w:rsid w:val="008844A7"/>
    <w:rsid w:val="008962CD"/>
    <w:rsid w:val="008A6953"/>
    <w:rsid w:val="009062DE"/>
    <w:rsid w:val="00923C54"/>
    <w:rsid w:val="009A113F"/>
    <w:rsid w:val="00A535BF"/>
    <w:rsid w:val="00B12CD5"/>
    <w:rsid w:val="00B215A9"/>
    <w:rsid w:val="00B23F8A"/>
    <w:rsid w:val="00B6263C"/>
    <w:rsid w:val="00C635F2"/>
    <w:rsid w:val="00D2539C"/>
    <w:rsid w:val="00DF5C32"/>
    <w:rsid w:val="00E07A5E"/>
    <w:rsid w:val="00E63BEB"/>
    <w:rsid w:val="00E70D53"/>
    <w:rsid w:val="00E85124"/>
    <w:rsid w:val="00E91AD3"/>
    <w:rsid w:val="00EE066C"/>
    <w:rsid w:val="00EF72E0"/>
    <w:rsid w:val="00F21888"/>
    <w:rsid w:val="00F60907"/>
    <w:rsid w:val="00FA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F417"/>
  <w15:chartTrackingRefBased/>
  <w15:docId w15:val="{5FDEBBB8-3161-48D9-9953-E343BAE3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0F"/>
    <w:pPr>
      <w:ind w:left="720"/>
      <w:contextualSpacing/>
    </w:pPr>
  </w:style>
  <w:style w:type="paragraph" w:styleId="NormalWeb">
    <w:name w:val="Normal (Web)"/>
    <w:basedOn w:val="Normal"/>
    <w:uiPriority w:val="99"/>
    <w:semiHidden/>
    <w:unhideWhenUsed/>
    <w:rsid w:val="008108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365</Words>
  <Characters>1986</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Wirthlin</dc:creator>
  <cp:keywords/>
  <dc:description/>
  <cp:lastModifiedBy>CR Wirthlin</cp:lastModifiedBy>
  <cp:revision>4</cp:revision>
  <cp:lastPrinted>2019-09-06T18:02:00Z</cp:lastPrinted>
  <dcterms:created xsi:type="dcterms:W3CDTF">2019-09-05T20:55:00Z</dcterms:created>
  <dcterms:modified xsi:type="dcterms:W3CDTF">2019-09-06T20:27:00Z</dcterms:modified>
</cp:coreProperties>
</file>